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91" w:rsidRDefault="00432091">
      <w:pPr>
        <w:pStyle w:val="ConsPlusTitle"/>
        <w:jc w:val="center"/>
      </w:pPr>
      <w:r>
        <w:t>МИНИСТЕРСТВО КУЛЬТУРЫ РОССИЙСКОЙ ФЕДЕРАЦИИ</w:t>
      </w:r>
    </w:p>
    <w:p w:rsidR="00432091" w:rsidRDefault="00432091">
      <w:pPr>
        <w:pStyle w:val="ConsPlusTitle"/>
        <w:jc w:val="center"/>
      </w:pPr>
    </w:p>
    <w:p w:rsidR="00432091" w:rsidRDefault="00432091">
      <w:pPr>
        <w:pStyle w:val="ConsPlusTitle"/>
        <w:jc w:val="center"/>
      </w:pPr>
      <w:r>
        <w:t>ПРИКАЗ</w:t>
      </w:r>
    </w:p>
    <w:p w:rsidR="00432091" w:rsidRDefault="00432091">
      <w:pPr>
        <w:pStyle w:val="ConsPlusTitle"/>
        <w:jc w:val="center"/>
      </w:pPr>
      <w:r>
        <w:t>от 27 ноября 2015 г. N 2877</w:t>
      </w:r>
    </w:p>
    <w:p w:rsidR="00432091" w:rsidRDefault="00432091">
      <w:pPr>
        <w:pStyle w:val="ConsPlusTitle"/>
        <w:jc w:val="center"/>
      </w:pPr>
    </w:p>
    <w:p w:rsidR="00432091" w:rsidRDefault="00432091">
      <w:pPr>
        <w:pStyle w:val="ConsPlusTitle"/>
        <w:jc w:val="center"/>
      </w:pPr>
      <w:r>
        <w:t>О ПОРЯДКЕ</w:t>
      </w:r>
    </w:p>
    <w:p w:rsidR="00432091" w:rsidRDefault="00432091">
      <w:pPr>
        <w:pStyle w:val="ConsPlusTitle"/>
        <w:jc w:val="center"/>
      </w:pPr>
      <w:r>
        <w:t xml:space="preserve">ПЕРЕДАЧИ ГОСУДАРСТВУ </w:t>
      </w:r>
      <w:proofErr w:type="gramStart"/>
      <w:r>
        <w:t>АРХЕОЛОГИЧЕСКИХ</w:t>
      </w:r>
      <w:proofErr w:type="gramEnd"/>
    </w:p>
    <w:p w:rsidR="00432091" w:rsidRDefault="00432091">
      <w:pPr>
        <w:pStyle w:val="ConsPlusTitle"/>
        <w:jc w:val="center"/>
      </w:pPr>
      <w:r>
        <w:t>ПРЕДМЕТОВ, ОБНАРУЖЕННЫХ ФИЗИЧЕСКИМИ И (ИЛИ) ЮРИДИЧЕСКИМИ</w:t>
      </w:r>
    </w:p>
    <w:p w:rsidR="00432091" w:rsidRDefault="00432091">
      <w:pPr>
        <w:pStyle w:val="ConsPlusTitle"/>
        <w:jc w:val="center"/>
      </w:pPr>
      <w:r>
        <w:t xml:space="preserve">ЛИЦАМИ В РЕЗУЛЬТАТЕ ПРОВЕДЕНИЯ </w:t>
      </w:r>
      <w:proofErr w:type="gramStart"/>
      <w:r>
        <w:t>ИЗЫСКАТЕЛЬСКИХ</w:t>
      </w:r>
      <w:proofErr w:type="gramEnd"/>
      <w:r>
        <w:t>, ПРОЕКТНЫХ,</w:t>
      </w:r>
    </w:p>
    <w:p w:rsidR="00432091" w:rsidRDefault="00432091">
      <w:pPr>
        <w:pStyle w:val="ConsPlusTitle"/>
        <w:jc w:val="center"/>
      </w:pPr>
      <w:r>
        <w:t>ЗЕМЛЯНЫХ, СТРОИТЕЛЬНЫХ, МЕЛИОРАТИВНЫХ, ХОЗЯЙСТВЕННЫХ РАБОТ,</w:t>
      </w:r>
    </w:p>
    <w:p w:rsidR="00432091" w:rsidRDefault="00432091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СТАТЬЕ 30 ФЕДЕРАЛЬНОГО ЗАКОНА ОТ 25.06.2002</w:t>
      </w:r>
    </w:p>
    <w:p w:rsidR="00432091" w:rsidRDefault="00432091">
      <w:pPr>
        <w:pStyle w:val="ConsPlusTitle"/>
        <w:jc w:val="center"/>
      </w:pPr>
      <w:proofErr w:type="gramStart"/>
      <w:r>
        <w:t>N 73-ФЗ "ОБ ОБЪЕКТАХ КУЛЬТУРНОГО НАСЛЕДИЯ (ПАМЯТНИКАХ</w:t>
      </w:r>
      <w:proofErr w:type="gramEnd"/>
    </w:p>
    <w:p w:rsidR="00432091" w:rsidRDefault="00432091">
      <w:pPr>
        <w:pStyle w:val="ConsPlusTitle"/>
        <w:jc w:val="center"/>
      </w:pPr>
      <w:proofErr w:type="gramStart"/>
      <w:r>
        <w:t>ИСТОРИИ И КУЛЬТУРЫ) НАРОДОВ РОССИЙСКОЙ ФЕДЕРАЦИИ"</w:t>
      </w:r>
      <w:proofErr w:type="gramEnd"/>
    </w:p>
    <w:p w:rsidR="00432091" w:rsidRDefault="00432091">
      <w:pPr>
        <w:pStyle w:val="ConsPlusTitle"/>
        <w:jc w:val="center"/>
      </w:pPr>
      <w:r>
        <w:t>РАБОТ ПО ИСПОЛЬЗОВАНИЮ ЛЕСОВ И ИНЫХ РАБОТ</w:t>
      </w:r>
    </w:p>
    <w:p w:rsidR="00432091" w:rsidRDefault="00432091">
      <w:pPr>
        <w:pStyle w:val="ConsPlusNormal"/>
        <w:jc w:val="center"/>
      </w:pPr>
    </w:p>
    <w:p w:rsidR="00432091" w:rsidRDefault="00432091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4">
        <w:r>
          <w:rPr>
            <w:color w:val="0000FF"/>
          </w:rPr>
          <w:t>пункта 11 статьи 36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2003, N 9, ст. 805; 2004, N 35, ст. 3607; 2005, N 23, ст. 2203; 2006, N 1, ст. 10;</w:t>
      </w:r>
      <w:proofErr w:type="gramEnd"/>
      <w:r>
        <w:t xml:space="preserve"> N 52 (ч. I), ст. 5498; 2007, N 1 (ч. I), ст. 21; N 27, ст. 3213; N 43, ст. 5084; N 46, ст. 5554; 2008, N 20, ст. 2251; N 29 (ч. I), ст. 3418; N 30 (ч. II), ст. 3616; 2009, N 51, ст. 6150; </w:t>
      </w:r>
      <w:proofErr w:type="gramStart"/>
      <w:r>
        <w:t>2010, N 43, ст. 5450, N 49, ст. 6424, N 51 (ч. III), ст. 6810; 2011, N 30 (ч. I), ст. 4563, N 45, ст. 6331, N 47, ст. 6606, N 49 (ч. I), ст. 7015, ст. 7026; 2012, N 31, ст. 4322, N 47, ст. 6390, N 50 (ч. V), ст. 6960;</w:t>
      </w:r>
      <w:proofErr w:type="gramEnd"/>
      <w:r>
        <w:t xml:space="preserve"> 2013, N 17, ст. 2030, N 19, ст. 2331, N 30 (ч. I), ст. 4078; 2014, N 43, ст. 5799, N 49 (ч. VI), ст. 6928; 2015, N 10, ст. 1420; N 29 (ч. I), ст. 4359), приказываю:</w:t>
      </w:r>
    </w:p>
    <w:p w:rsidR="00432091" w:rsidRDefault="0043209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передачи государству археологических предметов, обнаруженных физическими и (или) юридическими лицами в результате проведения изыскательских, проектных, земляных, строительных, мелиоративных, хозяйственных работ, указанных в </w:t>
      </w:r>
      <w:hyperlink r:id="rId5">
        <w:r>
          <w:rPr>
            <w:color w:val="0000FF"/>
          </w:rPr>
          <w:t>статье 30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работ по использованию лесов или иных работ.</w:t>
      </w:r>
      <w:proofErr w:type="gramEnd"/>
    </w:p>
    <w:p w:rsidR="00432091" w:rsidRDefault="004320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культуры Российской Федерации В.В. </w:t>
      </w:r>
      <w:proofErr w:type="spellStart"/>
      <w:r>
        <w:t>Аристархова</w:t>
      </w:r>
      <w:proofErr w:type="spellEnd"/>
      <w:r>
        <w:t>.</w:t>
      </w:r>
    </w:p>
    <w:p w:rsidR="00432091" w:rsidRDefault="00432091">
      <w:pPr>
        <w:pStyle w:val="ConsPlusNormal"/>
        <w:ind w:firstLine="540"/>
        <w:jc w:val="both"/>
      </w:pPr>
    </w:p>
    <w:p w:rsidR="00432091" w:rsidRDefault="00432091">
      <w:pPr>
        <w:pStyle w:val="ConsPlusNormal"/>
        <w:jc w:val="right"/>
      </w:pPr>
      <w:r>
        <w:t>Министр</w:t>
      </w:r>
    </w:p>
    <w:p w:rsidR="00432091" w:rsidRDefault="00432091">
      <w:pPr>
        <w:pStyle w:val="ConsPlusNormal"/>
        <w:jc w:val="right"/>
      </w:pPr>
      <w:r>
        <w:t>В.Р.МЕДИНСКИЙ</w:t>
      </w:r>
    </w:p>
    <w:p w:rsidR="00432091" w:rsidRDefault="00432091">
      <w:pPr>
        <w:pStyle w:val="ConsPlusNormal"/>
        <w:ind w:firstLine="540"/>
        <w:jc w:val="both"/>
      </w:pPr>
    </w:p>
    <w:p w:rsidR="00432091" w:rsidRDefault="00432091">
      <w:pPr>
        <w:pStyle w:val="ConsPlusNormal"/>
        <w:ind w:firstLine="540"/>
        <w:jc w:val="both"/>
      </w:pPr>
    </w:p>
    <w:p w:rsidR="00432091" w:rsidRDefault="00432091">
      <w:pPr>
        <w:pStyle w:val="ConsPlusNormal"/>
        <w:ind w:firstLine="540"/>
        <w:jc w:val="both"/>
      </w:pPr>
    </w:p>
    <w:p w:rsidR="00432091" w:rsidRDefault="00432091">
      <w:pPr>
        <w:pStyle w:val="ConsPlusNormal"/>
        <w:ind w:firstLine="540"/>
        <w:jc w:val="both"/>
      </w:pPr>
    </w:p>
    <w:p w:rsidR="00432091" w:rsidRDefault="00432091">
      <w:pPr>
        <w:pStyle w:val="ConsPlusNormal"/>
        <w:ind w:firstLine="540"/>
        <w:jc w:val="both"/>
      </w:pPr>
    </w:p>
    <w:p w:rsidR="00432091" w:rsidRDefault="00432091">
      <w:pPr>
        <w:pStyle w:val="ConsPlusNormal"/>
        <w:jc w:val="right"/>
        <w:outlineLvl w:val="0"/>
      </w:pPr>
      <w:r>
        <w:t>Утвержден</w:t>
      </w:r>
    </w:p>
    <w:p w:rsidR="00432091" w:rsidRDefault="00432091">
      <w:pPr>
        <w:pStyle w:val="ConsPlusNormal"/>
        <w:jc w:val="right"/>
      </w:pPr>
      <w:r>
        <w:t>приказом Минкультуры России</w:t>
      </w:r>
    </w:p>
    <w:p w:rsidR="00432091" w:rsidRDefault="00432091">
      <w:pPr>
        <w:pStyle w:val="ConsPlusNormal"/>
        <w:jc w:val="right"/>
      </w:pPr>
      <w:r>
        <w:t>N 2877 от 27 ноября 2015 г.</w:t>
      </w:r>
    </w:p>
    <w:p w:rsidR="00432091" w:rsidRDefault="00432091">
      <w:pPr>
        <w:pStyle w:val="ConsPlusNormal"/>
        <w:jc w:val="center"/>
      </w:pPr>
    </w:p>
    <w:p w:rsidR="00432091" w:rsidRDefault="00432091">
      <w:pPr>
        <w:pStyle w:val="ConsPlusTitle"/>
        <w:jc w:val="center"/>
      </w:pPr>
      <w:bookmarkStart w:id="0" w:name="P34"/>
      <w:bookmarkEnd w:id="0"/>
      <w:r>
        <w:t>ПОРЯДОК</w:t>
      </w:r>
    </w:p>
    <w:p w:rsidR="00432091" w:rsidRDefault="00432091">
      <w:pPr>
        <w:pStyle w:val="ConsPlusTitle"/>
        <w:jc w:val="center"/>
      </w:pPr>
      <w:r>
        <w:t xml:space="preserve">ПЕРЕДАЧИ ГОСУДАРСТВУ </w:t>
      </w:r>
      <w:proofErr w:type="gramStart"/>
      <w:r>
        <w:t>АРХЕОЛОГИЧЕСКИХ</w:t>
      </w:r>
      <w:proofErr w:type="gramEnd"/>
    </w:p>
    <w:p w:rsidR="00432091" w:rsidRDefault="00432091">
      <w:pPr>
        <w:pStyle w:val="ConsPlusTitle"/>
        <w:jc w:val="center"/>
      </w:pPr>
      <w:r>
        <w:t>ПРЕДМЕТОВ, ОБНАРУЖЕННЫХ ФИЗИЧЕСКИМИ И (ИЛИ) ЮРИДИЧЕСКИМИ</w:t>
      </w:r>
    </w:p>
    <w:p w:rsidR="00432091" w:rsidRDefault="00432091">
      <w:pPr>
        <w:pStyle w:val="ConsPlusTitle"/>
        <w:jc w:val="center"/>
      </w:pPr>
      <w:r>
        <w:t xml:space="preserve">ЛИЦАМИ В РЕЗУЛЬТАТЕ ПРОВЕДЕНИЯ </w:t>
      </w:r>
      <w:proofErr w:type="gramStart"/>
      <w:r>
        <w:t>ИЗЫСКАТЕЛЬСКИХ</w:t>
      </w:r>
      <w:proofErr w:type="gramEnd"/>
      <w:r>
        <w:t>, ПРОЕКТНЫХ,</w:t>
      </w:r>
    </w:p>
    <w:p w:rsidR="00432091" w:rsidRDefault="00432091">
      <w:pPr>
        <w:pStyle w:val="ConsPlusTitle"/>
        <w:jc w:val="center"/>
      </w:pPr>
      <w:r>
        <w:t>ЗЕМЛЯНЫХ, СТРОИТЕЛЬНЫХ, МЕЛИОРАТИВНЫХ, ХОЗЯЙСТВЕННЫХ РАБОТ,</w:t>
      </w:r>
    </w:p>
    <w:p w:rsidR="00432091" w:rsidRDefault="00432091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СТАТЬЕ 30 ФЕДЕРАЛЬНОГО ЗАКОНА ОТ 25.06.2002</w:t>
      </w:r>
    </w:p>
    <w:p w:rsidR="00432091" w:rsidRDefault="00432091">
      <w:pPr>
        <w:pStyle w:val="ConsPlusTitle"/>
        <w:jc w:val="center"/>
      </w:pPr>
      <w:proofErr w:type="gramStart"/>
      <w:r>
        <w:t>N 73-ФЗ "ОБ ОБЪЕКТАХ КУЛЬТУРНОГО НАСЛЕДИЯ (ПАМЯТНИКАХ</w:t>
      </w:r>
      <w:proofErr w:type="gramEnd"/>
    </w:p>
    <w:p w:rsidR="00432091" w:rsidRDefault="00432091">
      <w:pPr>
        <w:pStyle w:val="ConsPlusTitle"/>
        <w:jc w:val="center"/>
      </w:pPr>
      <w:proofErr w:type="gramStart"/>
      <w:r>
        <w:t>ИСТОРИИ И КУЛЬТУРЫ) НАРОДОВ РОССИЙСКОЙ ФЕДЕРАЦИИ"</w:t>
      </w:r>
      <w:proofErr w:type="gramEnd"/>
    </w:p>
    <w:p w:rsidR="00432091" w:rsidRDefault="00432091">
      <w:pPr>
        <w:pStyle w:val="ConsPlusTitle"/>
        <w:jc w:val="center"/>
      </w:pPr>
      <w:r>
        <w:lastRenderedPageBreak/>
        <w:t>РАБОТ ПО ИСПОЛЬЗОВАНИЮ ЛЕСОВ И ИНЫХ РАБОТ</w:t>
      </w:r>
    </w:p>
    <w:p w:rsidR="00432091" w:rsidRDefault="00432091">
      <w:pPr>
        <w:pStyle w:val="ConsPlusNormal"/>
        <w:jc w:val="center"/>
      </w:pPr>
    </w:p>
    <w:p w:rsidR="00432091" w:rsidRDefault="00432091">
      <w:pPr>
        <w:pStyle w:val="ConsPlusNormal"/>
        <w:ind w:firstLine="540"/>
        <w:jc w:val="both"/>
      </w:pPr>
      <w:bookmarkStart w:id="1" w:name="P44"/>
      <w:bookmarkEnd w:id="1"/>
      <w:r>
        <w:t xml:space="preserve">1. </w:t>
      </w:r>
      <w:proofErr w:type="gramStart"/>
      <w:r>
        <w:t xml:space="preserve">Археологические предметы, обнаруженные физическими и (или) юридическими лицами в результате проведения изыскательских, проектных, земляных, строительных, мелиоративных, хозяйственных работ, указанных в </w:t>
      </w:r>
      <w:hyperlink r:id="rId6">
        <w:r>
          <w:rPr>
            <w:color w:val="0000FF"/>
          </w:rPr>
          <w:t>статье 30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2003, N 9, ст. 805;</w:t>
      </w:r>
      <w:proofErr w:type="gramEnd"/>
      <w:r>
        <w:t xml:space="preserve"> </w:t>
      </w:r>
      <w:proofErr w:type="gramStart"/>
      <w:r>
        <w:t>2004, N 35, ст. 3607; 2005, N 23, ст. 2203; 2006, N 1, ст. 10; N 52 (ч. I), ст. 5498; 2007, N 1 (ч. I), ст. 21; N 27, ст. 3213; N 43, ст. 5084; N 46, ст. 5554; 2008, N 20, ст. 2251; N 29 (ч. I), ст. 3418;</w:t>
      </w:r>
      <w:proofErr w:type="gramEnd"/>
      <w:r>
        <w:t xml:space="preserve"> N 30 (ч. II), ст. 3616; 2009, N 51, ст. 6150; 2010, N 43, ст. 5450, N 49, ст. 6424, N 51 (ч. III), ст. 6810; 2011, N 30 (ч. I), ст. 4563, N 45, ст. 6331, N 47, ст. 6606, N 49 (ч. I), ст. 7015, ст. 7026; 2012, N 31, ст. 4322, N 47, ст. 6390, N 50 (ч. V), ст. 6960; 2013, N 17, ст. 2030, N 19, ст. 2331, N 30 (ч. I), ст. 4078; 2014, N 43, ст. 5799, N 49 (ч. VI), ст. 6928; 2015, N 10, ст. 1420; N 29 (ч. I), ст. 4359) (далее - Закон N 73-ФЗ) работ по использованию лесов и иных работ, подлежат передаче государству для последующего включения в состав государственной части Музейного фонда Российской Федерации.</w:t>
      </w:r>
    </w:p>
    <w:p w:rsidR="00432091" w:rsidRDefault="00432091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2. </w:t>
      </w:r>
      <w:proofErr w:type="gramStart"/>
      <w:r>
        <w:t xml:space="preserve">В случае обнаружения в ходе проведения работ, указанных в </w:t>
      </w:r>
      <w:hyperlink w:anchor="P44">
        <w:r>
          <w:rPr>
            <w:color w:val="0000FF"/>
          </w:rPr>
          <w:t>пункте 1</w:t>
        </w:r>
      </w:hyperlink>
      <w:r>
        <w:t xml:space="preserve"> Порядка, предметов, обладающих признаками археологических предметов (далее - предметы) в соответствии со </w:t>
      </w:r>
      <w:hyperlink r:id="rId7">
        <w:r>
          <w:rPr>
            <w:color w:val="0000FF"/>
          </w:rPr>
          <w:t>статьей 3</w:t>
        </w:r>
      </w:hyperlink>
      <w:r>
        <w:t xml:space="preserve"> Закона N 73-ФЗ, физические и (или) юридические лица, проводившие работы, обязаны в целях сохранения предметов незамедлительно приостановить указанные работы и в течение трех дней со дня обнаружения предметов проинформировать орган государственной власти субъекта Российской Федерации, уполномоченный</w:t>
      </w:r>
      <w:proofErr w:type="gramEnd"/>
      <w:r>
        <w:t xml:space="preserve"> в соответствии со </w:t>
      </w:r>
      <w:hyperlink r:id="rId8">
        <w:r>
          <w:rPr>
            <w:color w:val="0000FF"/>
          </w:rPr>
          <w:t>статьями 9</w:t>
        </w:r>
      </w:hyperlink>
      <w:r>
        <w:t xml:space="preserve"> и </w:t>
      </w:r>
      <w:hyperlink r:id="rId9">
        <w:r>
          <w:rPr>
            <w:color w:val="0000FF"/>
          </w:rPr>
          <w:t>9.1</w:t>
        </w:r>
      </w:hyperlink>
      <w:r>
        <w:t xml:space="preserve"> Закона N 73-ФЗ в области сохранения, использования, популяризации и государственной охраны объектов культурного наследия (далее - региональный орган охраны) об обнаружении таких предметов.</w:t>
      </w:r>
    </w:p>
    <w:p w:rsidR="00432091" w:rsidRDefault="00432091">
      <w:pPr>
        <w:pStyle w:val="ConsPlusNormal"/>
        <w:spacing w:before="220"/>
        <w:ind w:firstLine="540"/>
        <w:jc w:val="both"/>
      </w:pPr>
      <w:r>
        <w:t xml:space="preserve">3. Физические и (или) юридические лица в срок, указанный в </w:t>
      </w:r>
      <w:hyperlink w:anchor="P45">
        <w:r>
          <w:rPr>
            <w:color w:val="0000FF"/>
          </w:rPr>
          <w:t>пункте 2</w:t>
        </w:r>
      </w:hyperlink>
      <w:r>
        <w:t xml:space="preserve"> Порядка, направляют в региональный орган охраны письменное заявление об обнаруженных предметах с указанием обстоятельств и места их обнаружения.</w:t>
      </w:r>
    </w:p>
    <w:p w:rsidR="00432091" w:rsidRDefault="00432091">
      <w:pPr>
        <w:pStyle w:val="ConsPlusNormal"/>
        <w:spacing w:before="220"/>
        <w:ind w:firstLine="540"/>
        <w:jc w:val="both"/>
      </w:pPr>
      <w:r>
        <w:t xml:space="preserve">4. Региональный орган охраны на основании заявления организует работу по изъятию предметов из места залегания в соответствии с нормами </w:t>
      </w:r>
      <w:hyperlink r:id="rId10">
        <w:r>
          <w:rPr>
            <w:color w:val="0000FF"/>
          </w:rPr>
          <w:t>статей 36</w:t>
        </w:r>
      </w:hyperlink>
      <w:r>
        <w:t xml:space="preserve"> и </w:t>
      </w:r>
      <w:hyperlink r:id="rId11">
        <w:r>
          <w:rPr>
            <w:color w:val="0000FF"/>
          </w:rPr>
          <w:t>45.1</w:t>
        </w:r>
      </w:hyperlink>
      <w:r>
        <w:t xml:space="preserve"> Закона N 73-ФЗ:</w:t>
      </w:r>
    </w:p>
    <w:p w:rsidR="00432091" w:rsidRDefault="00432091">
      <w:pPr>
        <w:pStyle w:val="ConsPlusNormal"/>
        <w:spacing w:before="220"/>
        <w:ind w:firstLine="540"/>
        <w:jc w:val="both"/>
      </w:pPr>
      <w:r>
        <w:t>4.1. Изъятие предметов из мест залегания может производиться исключительно в составе археологических полевых работ на основании разрешения (открытого листа), выдаваемого Минкультуры России.</w:t>
      </w:r>
    </w:p>
    <w:p w:rsidR="00432091" w:rsidRDefault="00432091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4.2. </w:t>
      </w:r>
      <w:proofErr w:type="gramStart"/>
      <w:r>
        <w:t xml:space="preserve">Исполнитель археологических полевых работ - физическое лицо, проводившее археологические полевые работы, и юридическое лицо, в трудовых отношениях с которым состоит такое физическое лицо, в течение трех лет со дня окончания срока действия разрешения (открытого листа) обязаны передать все изъятые предметы, обладающие историко-культурной ценностью, в государственный музей для последующего включения в государственную часть Музейного фонда Российской Федерации в соответствии с Федеральным </w:t>
      </w:r>
      <w:hyperlink r:id="rId12">
        <w:r>
          <w:rPr>
            <w:color w:val="0000FF"/>
          </w:rPr>
          <w:t>законом</w:t>
        </w:r>
        <w:proofErr w:type="gramEnd"/>
      </w:hyperlink>
      <w:r>
        <w:t xml:space="preserve"> </w:t>
      </w:r>
      <w:proofErr w:type="gramStart"/>
      <w:r>
        <w:t>от 26.05.1996 N 54-ФЗ "О Музейном фонде Российской Федерации и музеях в Российской Федерации" (Собрание законодательства Российской Федерации, 1996, N 22, ст. 2591; 2003, N 2, ст. 167; 2004, N 35, ст. 3607; 2007, N 27, ст. 3213; 2008, N 30, ст. 3616; 2010, N 19, ст. 2291; 2011, N 9, ст. 1206).</w:t>
      </w:r>
      <w:proofErr w:type="gramEnd"/>
    </w:p>
    <w:p w:rsidR="00432091" w:rsidRDefault="00432091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исполнителем археологических полевых работ, указанным в </w:t>
      </w:r>
      <w:hyperlink w:anchor="P49">
        <w:r>
          <w:rPr>
            <w:color w:val="0000FF"/>
          </w:rPr>
          <w:t>подпункте 4.2</w:t>
        </w:r>
      </w:hyperlink>
      <w:r>
        <w:t xml:space="preserve"> Порядка, обнаруженные предметы признаны предметами, не имеющими историко-культурной ценности, он обязан в течение 10 рабочих дней со дня изъятия предметов из мест залегания письменно проинформировать региональный орган охраны об отсутствии у данных предметов историко-культурной ценности.</w:t>
      </w:r>
    </w:p>
    <w:p w:rsidR="00432091" w:rsidRDefault="00432091">
      <w:pPr>
        <w:pStyle w:val="ConsPlusNormal"/>
        <w:spacing w:before="220"/>
        <w:ind w:firstLine="540"/>
        <w:jc w:val="both"/>
      </w:pPr>
      <w:r>
        <w:t>6. Региональный орган охраны в течение трех рабочих дней со дня поступления от исполнителя археологических полевых работ письменной информации об отсутствии историко-</w:t>
      </w:r>
      <w:r>
        <w:lastRenderedPageBreak/>
        <w:t xml:space="preserve">культурной ценности у изъятых из мест залегания предметов, направляет разрешение на возобновление работ лицам, указанным в </w:t>
      </w:r>
      <w:hyperlink w:anchor="P44">
        <w:r>
          <w:rPr>
            <w:color w:val="0000FF"/>
          </w:rPr>
          <w:t>пункте 1</w:t>
        </w:r>
      </w:hyperlink>
      <w:r>
        <w:t xml:space="preserve"> Порядка.</w:t>
      </w:r>
    </w:p>
    <w:p w:rsidR="00432091" w:rsidRDefault="00432091">
      <w:pPr>
        <w:pStyle w:val="ConsPlusNormal"/>
        <w:spacing w:before="220"/>
        <w:ind w:firstLine="540"/>
        <w:jc w:val="both"/>
      </w:pPr>
      <w:r>
        <w:t xml:space="preserve">7. Изъятые из мест залегания предметы, не имеющие историко-культурной ценности, подлежат возврату лицам, указанным в </w:t>
      </w:r>
      <w:hyperlink w:anchor="P44">
        <w:r>
          <w:rPr>
            <w:color w:val="0000FF"/>
          </w:rPr>
          <w:t>пункте 1</w:t>
        </w:r>
      </w:hyperlink>
      <w:r>
        <w:t xml:space="preserve"> Порядка, в течение 30 рабочих дней с момента поступления письменной информации от исполнителя археологических полевых работ об отсутствии историко-культурной ценности, если такие лица выразили соответствующее желание.</w:t>
      </w:r>
    </w:p>
    <w:p w:rsidR="00432091" w:rsidRDefault="00432091">
      <w:pPr>
        <w:pStyle w:val="ConsPlusNormal"/>
        <w:ind w:firstLine="540"/>
        <w:jc w:val="both"/>
      </w:pPr>
    </w:p>
    <w:p w:rsidR="00432091" w:rsidRDefault="00432091">
      <w:pPr>
        <w:pStyle w:val="ConsPlusNormal"/>
        <w:ind w:firstLine="540"/>
        <w:jc w:val="both"/>
      </w:pPr>
    </w:p>
    <w:p w:rsidR="00432091" w:rsidRDefault="004320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1A3" w:rsidRDefault="00432091"/>
    <w:sectPr w:rsidR="00EB51A3" w:rsidSect="00AC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091"/>
    <w:rsid w:val="00153DDB"/>
    <w:rsid w:val="001914DF"/>
    <w:rsid w:val="0019411E"/>
    <w:rsid w:val="00423B21"/>
    <w:rsid w:val="00432091"/>
    <w:rsid w:val="00546B39"/>
    <w:rsid w:val="00772D95"/>
    <w:rsid w:val="007A790F"/>
    <w:rsid w:val="008575D3"/>
    <w:rsid w:val="00A51799"/>
    <w:rsid w:val="00AB0314"/>
    <w:rsid w:val="00BA0E10"/>
    <w:rsid w:val="00D75C33"/>
    <w:rsid w:val="00F0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320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20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2990&amp;dst=30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52990&amp;dst=100025" TargetMode="External"/><Relationship Id="rId12" Type="http://schemas.openxmlformats.org/officeDocument/2006/relationships/hyperlink" Target="https://login.consultant.ru/link/?req=doc&amp;base=RZB&amp;n=4641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2990&amp;dst=100183" TargetMode="External"/><Relationship Id="rId11" Type="http://schemas.openxmlformats.org/officeDocument/2006/relationships/hyperlink" Target="https://login.consultant.ru/link/?req=doc&amp;base=RZB&amp;n=452990&amp;dst=241" TargetMode="External"/><Relationship Id="rId5" Type="http://schemas.openxmlformats.org/officeDocument/2006/relationships/hyperlink" Target="https://login.consultant.ru/link/?req=doc&amp;base=RZB&amp;n=452990&amp;dst=100183" TargetMode="External"/><Relationship Id="rId10" Type="http://schemas.openxmlformats.org/officeDocument/2006/relationships/hyperlink" Target="https://login.consultant.ru/link/?req=doc&amp;base=RZB&amp;n=452990&amp;dst=593" TargetMode="External"/><Relationship Id="rId4" Type="http://schemas.openxmlformats.org/officeDocument/2006/relationships/hyperlink" Target="https://login.consultant.ru/link/?req=doc&amp;base=RZB&amp;n=452990&amp;dst=609" TargetMode="External"/><Relationship Id="rId9" Type="http://schemas.openxmlformats.org/officeDocument/2006/relationships/hyperlink" Target="https://login.consultant.ru/link/?req=doc&amp;base=RZB&amp;n=452990&amp;dst=1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2024-01-12T03:05:00Z</dcterms:created>
  <dcterms:modified xsi:type="dcterms:W3CDTF">2024-01-12T03:06:00Z</dcterms:modified>
</cp:coreProperties>
</file>