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CF" w:rsidRPr="00287ACF" w:rsidRDefault="00287ACF" w:rsidP="00287ACF">
      <w:pPr>
        <w:pStyle w:val="ConsPlusNormal"/>
        <w:jc w:val="both"/>
        <w:rPr>
          <w:rFonts w:ascii="Times New Roman" w:hAnsi="Times New Roman" w:cs="Times New Roman"/>
        </w:rPr>
      </w:pPr>
    </w:p>
    <w:p w:rsidR="00287ACF" w:rsidRPr="00287ACF" w:rsidRDefault="00287ACF" w:rsidP="00287ACF">
      <w:pPr>
        <w:pStyle w:val="ConsPlusNormal"/>
        <w:jc w:val="both"/>
        <w:rPr>
          <w:rFonts w:ascii="Times New Roman" w:hAnsi="Times New Roman" w:cs="Times New Roman"/>
        </w:rPr>
      </w:pPr>
    </w:p>
    <w:p w:rsidR="00287ACF" w:rsidRPr="00287ACF" w:rsidRDefault="00F55DE2" w:rsidP="00287A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87ACF" w:rsidRPr="00287ACF" w:rsidRDefault="00287ACF" w:rsidP="00287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7ACF">
        <w:rPr>
          <w:rFonts w:ascii="Times New Roman" w:hAnsi="Times New Roman" w:cs="Times New Roman"/>
          <w:sz w:val="24"/>
          <w:szCs w:val="24"/>
        </w:rPr>
        <w:t>приказ</w:t>
      </w:r>
      <w:r w:rsidR="00F55DE2">
        <w:rPr>
          <w:rFonts w:ascii="Times New Roman" w:hAnsi="Times New Roman" w:cs="Times New Roman"/>
          <w:sz w:val="24"/>
          <w:szCs w:val="24"/>
        </w:rPr>
        <w:t>ом</w:t>
      </w:r>
      <w:r w:rsidRPr="00287ACF">
        <w:rPr>
          <w:rFonts w:ascii="Times New Roman" w:hAnsi="Times New Roman" w:cs="Times New Roman"/>
          <w:sz w:val="24"/>
          <w:szCs w:val="24"/>
        </w:rPr>
        <w:t xml:space="preserve"> Минкультуры России</w:t>
      </w:r>
    </w:p>
    <w:p w:rsidR="00287ACF" w:rsidRPr="00287ACF" w:rsidRDefault="00287ACF" w:rsidP="00287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7ACF">
        <w:rPr>
          <w:rFonts w:ascii="Times New Roman" w:hAnsi="Times New Roman" w:cs="Times New Roman"/>
          <w:sz w:val="24"/>
          <w:szCs w:val="24"/>
        </w:rPr>
        <w:t xml:space="preserve">от 17.11.2021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7ACF">
        <w:rPr>
          <w:rFonts w:ascii="Times New Roman" w:hAnsi="Times New Roman" w:cs="Times New Roman"/>
          <w:sz w:val="24"/>
          <w:szCs w:val="24"/>
        </w:rPr>
        <w:t xml:space="preserve"> 1891</w:t>
      </w:r>
    </w:p>
    <w:p w:rsidR="00287ACF" w:rsidRPr="00287ACF" w:rsidRDefault="00287ACF" w:rsidP="00287ACF">
      <w:pPr>
        <w:pStyle w:val="ConsPlusNormal"/>
        <w:jc w:val="both"/>
        <w:rPr>
          <w:rFonts w:ascii="Times New Roman" w:hAnsi="Times New Roman" w:cs="Times New Roman"/>
        </w:rPr>
      </w:pPr>
    </w:p>
    <w:p w:rsidR="00287ACF" w:rsidRPr="00287ACF" w:rsidRDefault="00287ACF" w:rsidP="00287A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102"/>
      <w:bookmarkEnd w:id="0"/>
      <w:r w:rsidRPr="00287ACF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287ACF" w:rsidRPr="00287ACF" w:rsidRDefault="00287ACF" w:rsidP="00287A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87ACF">
        <w:rPr>
          <w:rFonts w:ascii="Times New Roman" w:hAnsi="Times New Roman" w:cs="Times New Roman"/>
          <w:b w:val="0"/>
          <w:sz w:val="26"/>
          <w:szCs w:val="26"/>
        </w:rPr>
        <w:t>индикаторов риска нарушения обязательных требований</w:t>
      </w:r>
    </w:p>
    <w:p w:rsidR="00287ACF" w:rsidRPr="00287ACF" w:rsidRDefault="00287ACF" w:rsidP="00287AC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87ACF">
        <w:rPr>
          <w:rFonts w:ascii="Times New Roman" w:hAnsi="Times New Roman" w:cs="Times New Roman"/>
          <w:b w:val="0"/>
          <w:sz w:val="26"/>
          <w:szCs w:val="26"/>
        </w:rPr>
        <w:t>по федеральному государственному контролю (надзору)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87ACF">
        <w:rPr>
          <w:rFonts w:ascii="Times New Roman" w:hAnsi="Times New Roman" w:cs="Times New Roman"/>
          <w:b w:val="0"/>
          <w:sz w:val="26"/>
          <w:szCs w:val="26"/>
        </w:rPr>
        <w:t>за состоянием, содержанием, сохранением, использованием,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87ACF">
        <w:rPr>
          <w:rFonts w:ascii="Times New Roman" w:hAnsi="Times New Roman" w:cs="Times New Roman"/>
          <w:b w:val="0"/>
          <w:sz w:val="26"/>
          <w:szCs w:val="26"/>
        </w:rPr>
        <w:t>популяризацией и государственной охраной объектов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87ACF">
        <w:rPr>
          <w:rFonts w:ascii="Times New Roman" w:hAnsi="Times New Roman" w:cs="Times New Roman"/>
          <w:b w:val="0"/>
          <w:sz w:val="26"/>
          <w:szCs w:val="26"/>
        </w:rPr>
        <w:t>культурного наследия</w:t>
      </w:r>
    </w:p>
    <w:p w:rsidR="00287ACF" w:rsidRPr="00287ACF" w:rsidRDefault="00287ACF" w:rsidP="00287A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7ACF" w:rsidRPr="00287ACF" w:rsidRDefault="00287ACF" w:rsidP="00287A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7ACF">
        <w:rPr>
          <w:rFonts w:ascii="Times New Roman" w:hAnsi="Times New Roman" w:cs="Times New Roman"/>
          <w:sz w:val="26"/>
          <w:szCs w:val="26"/>
        </w:rPr>
        <w:t>Наличие в зоне охраны объекта культурного наследия федерального значения, на территории объекта культурного наследия федерального значения строительной техники, в случае отсутствия разрешения на проведение работ по сохранению объекта культурного наследия федерального значения.</w:t>
      </w:r>
    </w:p>
    <w:p w:rsidR="00287ACF" w:rsidRPr="00287ACF" w:rsidRDefault="00287ACF" w:rsidP="00287A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A3" w:rsidRPr="00287ACF" w:rsidRDefault="009B5C7E">
      <w:pPr>
        <w:rPr>
          <w:rFonts w:ascii="Times New Roman" w:hAnsi="Times New Roman" w:cs="Times New Roman"/>
          <w:sz w:val="26"/>
          <w:szCs w:val="26"/>
        </w:rPr>
      </w:pPr>
    </w:p>
    <w:sectPr w:rsidR="00EB51A3" w:rsidRPr="00287ACF" w:rsidSect="0085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7ACF"/>
    <w:rsid w:val="00153DDB"/>
    <w:rsid w:val="001914DF"/>
    <w:rsid w:val="00287ACF"/>
    <w:rsid w:val="00423B21"/>
    <w:rsid w:val="00546B39"/>
    <w:rsid w:val="00772D95"/>
    <w:rsid w:val="007A790F"/>
    <w:rsid w:val="008575D3"/>
    <w:rsid w:val="009B5C7E"/>
    <w:rsid w:val="00A23AB3"/>
    <w:rsid w:val="00A51799"/>
    <w:rsid w:val="00AB0314"/>
    <w:rsid w:val="00BA0E10"/>
    <w:rsid w:val="00D75C33"/>
    <w:rsid w:val="00F06605"/>
    <w:rsid w:val="00F5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2024-01-18T02:13:00Z</dcterms:created>
  <dcterms:modified xsi:type="dcterms:W3CDTF">2024-01-18T02:43:00Z</dcterms:modified>
</cp:coreProperties>
</file>